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F25FA3" w14:textId="77777777" w:rsidR="001F464D" w:rsidRDefault="001F464D" w:rsidP="00ED4A81">
      <w:pPr>
        <w:pStyle w:val="GPSSchTitleandNumber"/>
        <w:tabs>
          <w:tab w:val="left" w:pos="5715"/>
        </w:tabs>
        <w:jc w:val="left"/>
        <w:rPr>
          <w:rFonts w:cs="Arial"/>
          <w:caps w:val="0"/>
          <w:sz w:val="36"/>
          <w:szCs w:val="36"/>
        </w:rPr>
      </w:pPr>
    </w:p>
    <w:p w14:paraId="0E4BB5E7"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098E0F8D"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10"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29F74348"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0DDCD755"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C3D97DE" w14:textId="77777777" w:rsidR="006F181E" w:rsidRPr="00B43A6A" w:rsidRDefault="006F181E" w:rsidP="008C6C15">
      <w:pPr>
        <w:spacing w:after="0"/>
        <w:rPr>
          <w:rFonts w:ascii="Arial" w:eastAsia="Calibri" w:hAnsi="Arial" w:cs="Arial"/>
          <w:color w:val="000000"/>
          <w:sz w:val="24"/>
          <w:szCs w:val="24"/>
          <w:lang w:eastAsia="en-GB"/>
        </w:rPr>
      </w:pPr>
    </w:p>
    <w:p w14:paraId="11F7FE23"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1DD3A23"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F0C3E1C"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23B79981"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5588C1D4" w14:textId="77777777" w:rsidR="006F181E" w:rsidRDefault="006F181E" w:rsidP="00B43A6A">
      <w:pPr>
        <w:spacing w:after="0"/>
        <w:rPr>
          <w:rFonts w:ascii="Arial" w:eastAsia="Calibri" w:hAnsi="Arial" w:cs="Arial"/>
          <w:color w:val="000000"/>
          <w:sz w:val="24"/>
          <w:szCs w:val="24"/>
          <w:lang w:eastAsia="en-GB"/>
        </w:rPr>
      </w:pPr>
    </w:p>
    <w:p w14:paraId="7A80C54B" w14:textId="77777777" w:rsidR="00ED4A81" w:rsidRPr="00B43A6A" w:rsidRDefault="00ED4A81" w:rsidP="00B43A6A">
      <w:pPr>
        <w:spacing w:after="0"/>
        <w:rPr>
          <w:rFonts w:ascii="Arial" w:eastAsia="Calibri" w:hAnsi="Arial" w:cs="Arial"/>
          <w:color w:val="000000"/>
          <w:sz w:val="24"/>
          <w:szCs w:val="24"/>
          <w:lang w:eastAsia="en-GB"/>
        </w:rPr>
      </w:pPr>
    </w:p>
    <w:p w14:paraId="391DC1F0" w14:textId="109BA83A"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835"/>
        <w:gridCol w:w="1929"/>
        <w:gridCol w:w="2248"/>
      </w:tblGrid>
      <w:tr w:rsidR="006F181E" w:rsidRPr="00B43A6A" w14:paraId="6C04E417" w14:textId="77777777" w:rsidTr="00336F41">
        <w:trPr>
          <w:trHeight w:val="123"/>
        </w:trPr>
        <w:tc>
          <w:tcPr>
            <w:tcW w:w="1980" w:type="dxa"/>
            <w:tcBorders>
              <w:top w:val="single" w:sz="4" w:space="0" w:color="auto"/>
              <w:left w:val="single" w:sz="4" w:space="0" w:color="auto"/>
              <w:bottom w:val="single" w:sz="4" w:space="0" w:color="auto"/>
              <w:right w:val="single" w:sz="4" w:space="0" w:color="auto"/>
            </w:tcBorders>
          </w:tcPr>
          <w:p w14:paraId="45A5D90C"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2835" w:type="dxa"/>
            <w:tcBorders>
              <w:top w:val="single" w:sz="4" w:space="0" w:color="auto"/>
              <w:left w:val="single" w:sz="4" w:space="0" w:color="auto"/>
              <w:bottom w:val="single" w:sz="4" w:space="0" w:color="auto"/>
              <w:right w:val="single" w:sz="4" w:space="0" w:color="auto"/>
            </w:tcBorders>
          </w:tcPr>
          <w:p w14:paraId="0684786E"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1929" w:type="dxa"/>
            <w:tcBorders>
              <w:top w:val="single" w:sz="4" w:space="0" w:color="auto"/>
              <w:left w:val="single" w:sz="4" w:space="0" w:color="auto"/>
              <w:bottom w:val="single" w:sz="4" w:space="0" w:color="auto"/>
              <w:right w:val="single" w:sz="4" w:space="0" w:color="auto"/>
            </w:tcBorders>
          </w:tcPr>
          <w:p w14:paraId="230CC9F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3CADA0F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03ABBA72" w14:textId="77777777" w:rsidTr="00336F41">
        <w:trPr>
          <w:trHeight w:val="214"/>
        </w:trPr>
        <w:tc>
          <w:tcPr>
            <w:tcW w:w="1980" w:type="dxa"/>
            <w:tcBorders>
              <w:top w:val="single" w:sz="4" w:space="0" w:color="auto"/>
              <w:left w:val="single" w:sz="4" w:space="0" w:color="auto"/>
              <w:bottom w:val="single" w:sz="4" w:space="0" w:color="auto"/>
              <w:right w:val="single" w:sz="4" w:space="0" w:color="auto"/>
            </w:tcBorders>
          </w:tcPr>
          <w:p w14:paraId="12AF47AF" w14:textId="30EF3C68" w:rsidR="006F181E" w:rsidRPr="00B43A6A" w:rsidRDefault="00B22267" w:rsidP="00B43A6A">
            <w:pPr>
              <w:tabs>
                <w:tab w:val="left" w:pos="3380"/>
              </w:tabs>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lang w:eastAsia="en-GB"/>
              </w:rPr>
              <w:t>Order Contract Changes</w:t>
            </w:r>
            <w:r w:rsidR="00A044CC" w:rsidRPr="00B43A6A">
              <w:rPr>
                <w:rFonts w:ascii="Arial" w:eastAsia="Calibri" w:hAnsi="Arial" w:cs="Arial"/>
                <w:color w:val="000000"/>
                <w:sz w:val="24"/>
                <w:szCs w:val="24"/>
                <w:lang w:eastAsia="en-GB"/>
              </w:rPr>
              <w:tab/>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E617A40" w14:textId="70F92388" w:rsidR="006F181E" w:rsidRPr="00B43A6A" w:rsidRDefault="00C02B44" w:rsidP="00B43A6A">
            <w:pPr>
              <w:spacing w:after="0"/>
              <w:rPr>
                <w:rFonts w:ascii="Arial" w:eastAsia="Calibri" w:hAnsi="Arial" w:cs="Arial"/>
                <w:color w:val="000000"/>
                <w:sz w:val="24"/>
                <w:szCs w:val="24"/>
                <w:highlight w:val="yellow"/>
                <w:lang w:eastAsia="en-GB"/>
              </w:rPr>
            </w:pPr>
            <w:r w:rsidRPr="00D37AB6">
              <w:rPr>
                <w:rFonts w:ascii="Arial" w:eastAsia="Calibri" w:hAnsi="Arial" w:cs="Arial"/>
                <w:sz w:val="24"/>
                <w:szCs w:val="24"/>
                <w:lang w:eastAsia="en-GB"/>
              </w:rPr>
              <w:t xml:space="preserve">Order Contact award notice published detailing all relevant </w:t>
            </w:r>
            <w:r w:rsidR="00D37AB6">
              <w:rPr>
                <w:rFonts w:ascii="Arial" w:eastAsia="Calibri" w:hAnsi="Arial" w:cs="Arial"/>
                <w:sz w:val="24"/>
                <w:szCs w:val="24"/>
                <w:lang w:eastAsia="en-GB"/>
              </w:rPr>
              <w:t xml:space="preserve">information pertaining to the procurement including an Order Contract that is redacted. </w:t>
            </w:r>
          </w:p>
        </w:tc>
        <w:tc>
          <w:tcPr>
            <w:tcW w:w="1929" w:type="dxa"/>
            <w:tcBorders>
              <w:top w:val="single" w:sz="4" w:space="0" w:color="auto"/>
              <w:left w:val="single" w:sz="4" w:space="0" w:color="auto"/>
              <w:bottom w:val="single" w:sz="4" w:space="0" w:color="auto"/>
              <w:right w:val="single" w:sz="4" w:space="0" w:color="auto"/>
            </w:tcBorders>
          </w:tcPr>
          <w:p w14:paraId="0C9BDB38" w14:textId="77777777" w:rsidR="006F181E" w:rsidRPr="00B43A6A" w:rsidRDefault="006F181E" w:rsidP="00B43A6A">
            <w:pPr>
              <w:spacing w:after="0"/>
              <w:rPr>
                <w:rFonts w:ascii="Arial" w:eastAsia="Calibri" w:hAnsi="Arial" w:cs="Arial"/>
                <w:sz w:val="24"/>
                <w:szCs w:val="24"/>
                <w:lang w:eastAsia="en-GB"/>
              </w:rPr>
            </w:pPr>
          </w:p>
          <w:p w14:paraId="5235B162" w14:textId="164DE647" w:rsidR="006F181E" w:rsidRPr="00B43A6A" w:rsidRDefault="00B22267"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Gov.uk</w:t>
            </w:r>
          </w:p>
        </w:tc>
        <w:tc>
          <w:tcPr>
            <w:tcW w:w="2248" w:type="dxa"/>
            <w:tcBorders>
              <w:top w:val="single" w:sz="4" w:space="0" w:color="auto"/>
              <w:left w:val="single" w:sz="4" w:space="0" w:color="auto"/>
              <w:bottom w:val="single" w:sz="4" w:space="0" w:color="auto"/>
              <w:right w:val="single" w:sz="4" w:space="0" w:color="auto"/>
            </w:tcBorders>
          </w:tcPr>
          <w:p w14:paraId="4B93E457" w14:textId="5A241C1F" w:rsidR="006F181E" w:rsidRPr="00B43A6A" w:rsidRDefault="00C02B44" w:rsidP="00B43A6A">
            <w:pPr>
              <w:spacing w:after="0"/>
              <w:rPr>
                <w:rFonts w:ascii="Arial" w:eastAsia="Calibri" w:hAnsi="Arial" w:cs="Arial"/>
                <w:color w:val="000000"/>
                <w:sz w:val="24"/>
                <w:szCs w:val="24"/>
                <w:lang w:eastAsia="en-GB"/>
              </w:rPr>
            </w:pPr>
            <w:r>
              <w:rPr>
                <w:rFonts w:ascii="Arial" w:eastAsia="Calibri" w:hAnsi="Arial" w:cs="Arial"/>
                <w:sz w:val="24"/>
                <w:szCs w:val="24"/>
                <w:lang w:eastAsia="en-GB"/>
              </w:rPr>
              <w:t xml:space="preserve">Within 30 days of Order Contract </w:t>
            </w:r>
            <w:r w:rsidR="00FB0D3A">
              <w:rPr>
                <w:rFonts w:ascii="Arial" w:eastAsia="Calibri" w:hAnsi="Arial" w:cs="Arial"/>
                <w:sz w:val="24"/>
                <w:szCs w:val="24"/>
                <w:lang w:eastAsia="en-GB"/>
              </w:rPr>
              <w:t>signature and any variation &gt; 10% of the initial Contract value</w:t>
            </w:r>
            <w:r w:rsidR="002F251C">
              <w:rPr>
                <w:rFonts w:ascii="Arial" w:eastAsia="Calibri" w:hAnsi="Arial" w:cs="Arial"/>
                <w:sz w:val="24"/>
                <w:szCs w:val="24"/>
                <w:lang w:eastAsia="en-GB"/>
              </w:rPr>
              <w:t>.</w:t>
            </w:r>
          </w:p>
        </w:tc>
      </w:tr>
      <w:tr w:rsidR="006F181E" w:rsidRPr="00B43A6A" w14:paraId="4B5D7E04" w14:textId="77777777" w:rsidTr="00336F41">
        <w:trPr>
          <w:trHeight w:val="155"/>
        </w:trPr>
        <w:tc>
          <w:tcPr>
            <w:tcW w:w="1980" w:type="dxa"/>
            <w:tcBorders>
              <w:top w:val="single" w:sz="4" w:space="0" w:color="auto"/>
              <w:left w:val="single" w:sz="4" w:space="0" w:color="auto"/>
              <w:bottom w:val="single" w:sz="4" w:space="0" w:color="auto"/>
              <w:right w:val="single" w:sz="4" w:space="0" w:color="auto"/>
            </w:tcBorders>
          </w:tcPr>
          <w:p w14:paraId="6E1C5CE9" w14:textId="4F4D059E" w:rsidR="006F181E" w:rsidRPr="004F0A5A" w:rsidRDefault="00336F41" w:rsidP="00B43A6A">
            <w:pPr>
              <w:spacing w:after="0"/>
              <w:rPr>
                <w:rFonts w:ascii="Arial" w:eastAsia="Calibri" w:hAnsi="Arial" w:cs="Arial"/>
                <w:color w:val="000000"/>
                <w:sz w:val="24"/>
                <w:szCs w:val="24"/>
                <w:lang w:eastAsia="en-GB"/>
              </w:rPr>
            </w:pPr>
            <w:r w:rsidRPr="004F0A5A">
              <w:rPr>
                <w:rFonts w:ascii="Arial" w:eastAsia="Calibri" w:hAnsi="Arial" w:cs="Arial"/>
                <w:color w:val="000000"/>
                <w:sz w:val="24"/>
                <w:szCs w:val="24"/>
                <w:lang w:eastAsia="en-GB"/>
              </w:rPr>
              <w:t>Milestone Report</w:t>
            </w:r>
            <w:r w:rsidR="00A044CC" w:rsidRPr="004F0A5A">
              <w:rPr>
                <w:rFonts w:ascii="Arial" w:eastAsia="Calibri" w:hAnsi="Arial" w:cs="Arial"/>
                <w:color w:val="000000"/>
                <w:sz w:val="24"/>
                <w:szCs w:val="24"/>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1EBB6904" w14:textId="33520F23" w:rsidR="006F181E" w:rsidRPr="004F0A5A" w:rsidRDefault="00336F41" w:rsidP="00B43A6A">
            <w:pPr>
              <w:spacing w:after="0"/>
              <w:rPr>
                <w:rFonts w:ascii="Arial" w:eastAsia="Calibri" w:hAnsi="Arial" w:cs="Arial"/>
                <w:color w:val="000000"/>
                <w:sz w:val="24"/>
                <w:szCs w:val="24"/>
                <w:lang w:eastAsia="en-GB"/>
              </w:rPr>
            </w:pPr>
            <w:r w:rsidRPr="004F0A5A">
              <w:rPr>
                <w:rFonts w:ascii="Arial" w:eastAsia="Calibri" w:hAnsi="Arial" w:cs="Arial"/>
                <w:sz w:val="24"/>
                <w:szCs w:val="24"/>
                <w:lang w:eastAsia="en-GB"/>
              </w:rPr>
              <w:t>To be agreed between the Buyer and Supplier on contract award.</w:t>
            </w:r>
          </w:p>
        </w:tc>
        <w:tc>
          <w:tcPr>
            <w:tcW w:w="1929" w:type="dxa"/>
            <w:tcBorders>
              <w:top w:val="single" w:sz="4" w:space="0" w:color="auto"/>
              <w:left w:val="single" w:sz="4" w:space="0" w:color="auto"/>
              <w:bottom w:val="single" w:sz="4" w:space="0" w:color="auto"/>
              <w:right w:val="single" w:sz="4" w:space="0" w:color="auto"/>
            </w:tcBorders>
          </w:tcPr>
          <w:p w14:paraId="3DC95FB1" w14:textId="2E03AB08" w:rsidR="006F181E" w:rsidRPr="004F0A5A" w:rsidRDefault="00336F41" w:rsidP="00B43A6A">
            <w:pPr>
              <w:spacing w:after="0"/>
              <w:rPr>
                <w:rFonts w:ascii="Arial" w:eastAsia="Calibri" w:hAnsi="Arial" w:cs="Arial"/>
                <w:color w:val="000000"/>
                <w:sz w:val="24"/>
                <w:szCs w:val="24"/>
                <w:lang w:eastAsia="en-GB"/>
              </w:rPr>
            </w:pPr>
            <w:r w:rsidRPr="004F0A5A">
              <w:rPr>
                <w:rFonts w:ascii="Arial" w:eastAsia="Calibri" w:hAnsi="Arial" w:cs="Arial"/>
                <w:sz w:val="24"/>
                <w:szCs w:val="24"/>
                <w:lang w:eastAsia="en-GB"/>
              </w:rPr>
              <w:t>To be agreed between the Buyer and Supplier on contract award.</w:t>
            </w:r>
          </w:p>
        </w:tc>
        <w:tc>
          <w:tcPr>
            <w:tcW w:w="2248" w:type="dxa"/>
            <w:tcBorders>
              <w:top w:val="single" w:sz="4" w:space="0" w:color="auto"/>
              <w:left w:val="single" w:sz="4" w:space="0" w:color="auto"/>
              <w:bottom w:val="single" w:sz="4" w:space="0" w:color="auto"/>
              <w:right w:val="single" w:sz="4" w:space="0" w:color="auto"/>
            </w:tcBorders>
          </w:tcPr>
          <w:p w14:paraId="60B6440D" w14:textId="54A0EC02" w:rsidR="006F181E" w:rsidRPr="004F0A5A" w:rsidRDefault="00336F41" w:rsidP="00B43A6A">
            <w:pPr>
              <w:spacing w:after="0"/>
              <w:rPr>
                <w:rFonts w:ascii="Arial" w:eastAsia="Calibri" w:hAnsi="Arial" w:cs="Arial"/>
                <w:color w:val="000000"/>
                <w:sz w:val="24"/>
                <w:szCs w:val="24"/>
                <w:lang w:eastAsia="en-GB"/>
              </w:rPr>
            </w:pPr>
            <w:r w:rsidRPr="004F0A5A">
              <w:rPr>
                <w:rFonts w:ascii="Arial" w:eastAsia="Calibri" w:hAnsi="Arial" w:cs="Arial"/>
                <w:color w:val="000000"/>
                <w:sz w:val="24"/>
                <w:szCs w:val="24"/>
                <w:lang w:eastAsia="en-GB"/>
              </w:rPr>
              <w:t>Weekly</w:t>
            </w:r>
          </w:p>
        </w:tc>
      </w:tr>
    </w:tbl>
    <w:p w14:paraId="0B224CC1"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A48EB" w14:textId="77777777" w:rsidR="00E00279" w:rsidRDefault="00E00279">
      <w:pPr>
        <w:spacing w:after="0" w:line="240" w:lineRule="auto"/>
      </w:pPr>
      <w:r>
        <w:separator/>
      </w:r>
    </w:p>
  </w:endnote>
  <w:endnote w:type="continuationSeparator" w:id="0">
    <w:p w14:paraId="66EADFB1" w14:textId="77777777" w:rsidR="00E00279" w:rsidRDefault="00E00279">
      <w:pPr>
        <w:spacing w:after="0" w:line="240" w:lineRule="auto"/>
      </w:pPr>
      <w:r>
        <w:continuationSeparator/>
      </w:r>
    </w:p>
  </w:endnote>
  <w:endnote w:type="continuationNotice" w:id="1">
    <w:p w14:paraId="6C662BCB" w14:textId="77777777" w:rsidR="00E00279" w:rsidRDefault="00E002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21C0E" w14:textId="75FA52F4" w:rsidR="00E458E9" w:rsidRDefault="00E458E9">
    <w:pPr>
      <w:pStyle w:val="Footer"/>
    </w:pPr>
    <w:r>
      <w:rPr>
        <w:noProof/>
      </w:rPr>
      <mc:AlternateContent>
        <mc:Choice Requires="wps">
          <w:drawing>
            <wp:anchor distT="0" distB="0" distL="0" distR="0" simplePos="0" relativeHeight="251658245" behindDoc="0" locked="0" layoutInCell="1" allowOverlap="1" wp14:anchorId="1F4D4737" wp14:editId="0EF3D01D">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DD1695" w14:textId="0FB84692" w:rsidR="00E458E9" w:rsidRPr="00E458E9" w:rsidRDefault="00E458E9" w:rsidP="00E458E9">
                          <w:pPr>
                            <w:spacing w:after="0"/>
                            <w:rPr>
                              <w:rFonts w:ascii="Calibri" w:eastAsia="Calibri" w:hAnsi="Calibri" w:cs="Calibri"/>
                              <w:noProof/>
                              <w:color w:val="000000"/>
                              <w:sz w:val="20"/>
                              <w:szCs w:val="20"/>
                            </w:rPr>
                          </w:pPr>
                          <w:r w:rsidRPr="00E458E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4D4737" id="_x0000_t202" coordsize="21600,21600" o:spt="202" path="m,l,21600r21600,l21600,xe">
              <v:stroke joinstyle="miter"/>
              <v:path gradientshapeok="t" o:connecttype="rect"/>
            </v:shapetype>
            <v:shape id="Text Box 5" o:spid="_x0000_s1028"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FDD1695" w14:textId="0FB84692" w:rsidR="00E458E9" w:rsidRPr="00E458E9" w:rsidRDefault="00E458E9" w:rsidP="00E458E9">
                    <w:pPr>
                      <w:spacing w:after="0"/>
                      <w:rPr>
                        <w:rFonts w:ascii="Calibri" w:eastAsia="Calibri" w:hAnsi="Calibri" w:cs="Calibri"/>
                        <w:noProof/>
                        <w:color w:val="000000"/>
                        <w:sz w:val="20"/>
                        <w:szCs w:val="20"/>
                      </w:rPr>
                    </w:pPr>
                    <w:r w:rsidRPr="00E458E9">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0FA9D" w14:textId="699707A2" w:rsidR="00E149D4" w:rsidRPr="004E540A" w:rsidRDefault="00E458E9"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58243" behindDoc="0" locked="0" layoutInCell="1" allowOverlap="1" wp14:anchorId="620CCB75" wp14:editId="4EF1075A">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D6B407" w14:textId="26C565A8" w:rsidR="00E458E9" w:rsidRPr="00E458E9" w:rsidRDefault="00E458E9" w:rsidP="00E458E9">
                          <w:pPr>
                            <w:spacing w:after="0"/>
                            <w:rPr>
                              <w:rFonts w:ascii="Calibri" w:eastAsia="Calibri" w:hAnsi="Calibri" w:cs="Calibri"/>
                              <w:noProof/>
                              <w:color w:val="000000"/>
                              <w:sz w:val="20"/>
                              <w:szCs w:val="20"/>
                            </w:rPr>
                          </w:pPr>
                          <w:r w:rsidRPr="00E458E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0CCB75" id="_x0000_t202" coordsize="21600,21600" o:spt="202" path="m,l,21600r21600,l21600,xe">
              <v:stroke joinstyle="miter"/>
              <v:path gradientshapeok="t" o:connecttype="rect"/>
            </v:shapetype>
            <v:shape id="Text Box 6" o:spid="_x0000_s1029" type="#_x0000_t202" alt="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BD6B407" w14:textId="26C565A8" w:rsidR="00E458E9" w:rsidRPr="00E458E9" w:rsidRDefault="00E458E9" w:rsidP="00E458E9">
                    <w:pPr>
                      <w:spacing w:after="0"/>
                      <w:rPr>
                        <w:rFonts w:ascii="Calibri" w:eastAsia="Calibri" w:hAnsi="Calibri" w:cs="Calibri"/>
                        <w:noProof/>
                        <w:color w:val="000000"/>
                        <w:sz w:val="20"/>
                        <w:szCs w:val="20"/>
                      </w:rPr>
                    </w:pPr>
                    <w:r w:rsidRPr="00E458E9">
                      <w:rPr>
                        <w:rFonts w:ascii="Calibri" w:eastAsia="Calibri" w:hAnsi="Calibri" w:cs="Calibri"/>
                        <w:noProof/>
                        <w:color w:val="000000"/>
                        <w:sz w:val="20"/>
                        <w:szCs w:val="20"/>
                      </w:rPr>
                      <w:t>OFFICIAL</w:t>
                    </w:r>
                  </w:p>
                </w:txbxContent>
              </v:textbox>
              <w10:wrap anchorx="page" anchory="page"/>
            </v:shape>
          </w:pict>
        </mc:Fallback>
      </mc:AlternateContent>
    </w:r>
  </w:p>
  <w:p w14:paraId="1A7B4576"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06246CFA"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3E7573A2"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05282" w14:textId="20AA94CE" w:rsidR="004E540A" w:rsidRPr="004E540A" w:rsidRDefault="00E458E9"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58242" behindDoc="0" locked="0" layoutInCell="1" allowOverlap="1" wp14:anchorId="4B1B642D" wp14:editId="43FBDB82">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744EFB" w14:textId="1F06A517" w:rsidR="00E458E9" w:rsidRPr="00E458E9" w:rsidRDefault="00E458E9" w:rsidP="00E458E9">
                          <w:pPr>
                            <w:spacing w:after="0"/>
                            <w:rPr>
                              <w:rFonts w:ascii="Calibri" w:eastAsia="Calibri" w:hAnsi="Calibri" w:cs="Calibri"/>
                              <w:noProof/>
                              <w:color w:val="000000"/>
                              <w:sz w:val="20"/>
                              <w:szCs w:val="20"/>
                            </w:rPr>
                          </w:pPr>
                          <w:r w:rsidRPr="00E458E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1B642D" id="_x0000_t202" coordsize="21600,21600" o:spt="202" path="m,l,21600r21600,l21600,xe">
              <v:stroke joinstyle="miter"/>
              <v:path gradientshapeok="t" o:connecttype="rect"/>
            </v:shapetype>
            <v:shape id="Text Box 4" o:spid="_x0000_s1031"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0E744EFB" w14:textId="1F06A517" w:rsidR="00E458E9" w:rsidRPr="00E458E9" w:rsidRDefault="00E458E9" w:rsidP="00E458E9">
                    <w:pPr>
                      <w:spacing w:after="0"/>
                      <w:rPr>
                        <w:rFonts w:ascii="Calibri" w:eastAsia="Calibri" w:hAnsi="Calibri" w:cs="Calibri"/>
                        <w:noProof/>
                        <w:color w:val="000000"/>
                        <w:sz w:val="20"/>
                        <w:szCs w:val="20"/>
                      </w:rPr>
                    </w:pPr>
                    <w:r w:rsidRPr="00E458E9">
                      <w:rPr>
                        <w:rFonts w:ascii="Calibri" w:eastAsia="Calibri" w:hAnsi="Calibri" w:cs="Calibri"/>
                        <w:noProof/>
                        <w:color w:val="000000"/>
                        <w:sz w:val="20"/>
                        <w:szCs w:val="20"/>
                      </w:rPr>
                      <w:t>OFFICIAL</w:t>
                    </w:r>
                  </w:p>
                </w:txbxContent>
              </v:textbox>
              <w10:wrap anchorx="page" anchory="page"/>
            </v:shape>
          </w:pict>
        </mc:Fallback>
      </mc:AlternateContent>
    </w:r>
  </w:p>
  <w:p w14:paraId="61EA4BA5"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7464F40C"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5FF35AE8"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2FAE5" w14:textId="77777777" w:rsidR="00E00279" w:rsidRDefault="00E00279">
      <w:pPr>
        <w:spacing w:after="0" w:line="240" w:lineRule="auto"/>
      </w:pPr>
      <w:r>
        <w:separator/>
      </w:r>
    </w:p>
  </w:footnote>
  <w:footnote w:type="continuationSeparator" w:id="0">
    <w:p w14:paraId="2C2B724F" w14:textId="77777777" w:rsidR="00E00279" w:rsidRDefault="00E00279">
      <w:pPr>
        <w:spacing w:after="0" w:line="240" w:lineRule="auto"/>
      </w:pPr>
      <w:r>
        <w:continuationSeparator/>
      </w:r>
    </w:p>
  </w:footnote>
  <w:footnote w:type="continuationNotice" w:id="1">
    <w:p w14:paraId="688C1F53" w14:textId="77777777" w:rsidR="00E00279" w:rsidRDefault="00E002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824D4" w14:textId="112B6592" w:rsidR="00E458E9" w:rsidRDefault="00E458E9">
    <w:pPr>
      <w:pStyle w:val="Header"/>
    </w:pPr>
    <w:r>
      <w:rPr>
        <w:noProof/>
      </w:rPr>
      <mc:AlternateContent>
        <mc:Choice Requires="wps">
          <w:drawing>
            <wp:anchor distT="0" distB="0" distL="0" distR="0" simplePos="0" relativeHeight="251658244" behindDoc="0" locked="0" layoutInCell="1" allowOverlap="1" wp14:anchorId="48E45001" wp14:editId="54654B21">
              <wp:simplePos x="635" y="635"/>
              <wp:positionH relativeFrom="page">
                <wp:align>center</wp:align>
              </wp:positionH>
              <wp:positionV relativeFrom="page">
                <wp:align>top</wp:align>
              </wp:positionV>
              <wp:extent cx="443865" cy="443865"/>
              <wp:effectExtent l="0" t="0" r="16510" b="1206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993A4" w14:textId="6D21D2FE" w:rsidR="00E458E9" w:rsidRPr="00E458E9" w:rsidRDefault="00E458E9" w:rsidP="00E458E9">
                          <w:pPr>
                            <w:spacing w:after="0"/>
                            <w:rPr>
                              <w:rFonts w:ascii="Calibri" w:eastAsia="Calibri" w:hAnsi="Calibri" w:cs="Calibri"/>
                              <w:noProof/>
                              <w:color w:val="000000"/>
                              <w:sz w:val="20"/>
                              <w:szCs w:val="20"/>
                            </w:rPr>
                          </w:pPr>
                          <w:r w:rsidRPr="00E458E9">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E45001"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627993A4" w14:textId="6D21D2FE" w:rsidR="00E458E9" w:rsidRPr="00E458E9" w:rsidRDefault="00E458E9" w:rsidP="00E458E9">
                    <w:pPr>
                      <w:spacing w:after="0"/>
                      <w:rPr>
                        <w:rFonts w:ascii="Calibri" w:eastAsia="Calibri" w:hAnsi="Calibri" w:cs="Calibri"/>
                        <w:noProof/>
                        <w:color w:val="000000"/>
                        <w:sz w:val="20"/>
                        <w:szCs w:val="20"/>
                      </w:rPr>
                    </w:pPr>
                    <w:r w:rsidRPr="00E458E9">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3B3F2" w14:textId="15F13596" w:rsidR="006F181E" w:rsidRPr="00C77BC3" w:rsidRDefault="00E458E9">
    <w:pPr>
      <w:pStyle w:val="Header"/>
    </w:pPr>
    <w:r>
      <w:rPr>
        <w:b/>
        <w:noProof/>
      </w:rPr>
      <mc:AlternateContent>
        <mc:Choice Requires="wps">
          <w:drawing>
            <wp:anchor distT="0" distB="0" distL="0" distR="0" simplePos="0" relativeHeight="251658241" behindDoc="0" locked="0" layoutInCell="1" allowOverlap="1" wp14:anchorId="61A17EB3" wp14:editId="779119B6">
              <wp:simplePos x="635" y="635"/>
              <wp:positionH relativeFrom="page">
                <wp:align>center</wp:align>
              </wp:positionH>
              <wp:positionV relativeFrom="page">
                <wp:align>top</wp:align>
              </wp:positionV>
              <wp:extent cx="443865" cy="443865"/>
              <wp:effectExtent l="0" t="0" r="16510" b="12065"/>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07F107" w14:textId="53B65AA8" w:rsidR="00E458E9" w:rsidRPr="00E458E9" w:rsidRDefault="00E458E9" w:rsidP="00E458E9">
                          <w:pPr>
                            <w:spacing w:after="0"/>
                            <w:rPr>
                              <w:rFonts w:ascii="Calibri" w:eastAsia="Calibri" w:hAnsi="Calibri" w:cs="Calibri"/>
                              <w:noProof/>
                              <w:color w:val="000000"/>
                              <w:sz w:val="20"/>
                              <w:szCs w:val="20"/>
                            </w:rPr>
                          </w:pPr>
                          <w:r w:rsidRPr="00E458E9">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A17EB3"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2807F107" w14:textId="53B65AA8" w:rsidR="00E458E9" w:rsidRPr="00E458E9" w:rsidRDefault="00E458E9" w:rsidP="00E458E9">
                    <w:pPr>
                      <w:spacing w:after="0"/>
                      <w:rPr>
                        <w:rFonts w:ascii="Calibri" w:eastAsia="Calibri" w:hAnsi="Calibri" w:cs="Calibri"/>
                        <w:noProof/>
                        <w:color w:val="000000"/>
                        <w:sz w:val="20"/>
                        <w:szCs w:val="20"/>
                      </w:rPr>
                    </w:pPr>
                    <w:r w:rsidRPr="00E458E9">
                      <w:rPr>
                        <w:rFonts w:ascii="Calibri" w:eastAsia="Calibri" w:hAnsi="Calibri" w:cs="Calibri"/>
                        <w:noProof/>
                        <w:color w:val="000000"/>
                        <w:sz w:val="20"/>
                        <w:szCs w:val="20"/>
                      </w:rPr>
                      <w:t>OFFICIAL</w:t>
                    </w:r>
                  </w:p>
                </w:txbxContent>
              </v:textbox>
              <w10:wrap anchorx="page" anchory="page"/>
            </v:shape>
          </w:pict>
        </mc:Fallback>
      </mc:AlternateContent>
    </w:r>
    <w:r w:rsidR="0034421B">
      <w:rPr>
        <w:b/>
      </w:rPr>
      <w:t>Order</w:t>
    </w:r>
    <w:r w:rsidR="00A044CC" w:rsidRPr="00C77BC3">
      <w:rPr>
        <w:b/>
      </w:rPr>
      <w:t xml:space="preserve"> Schedule 1 (Transparency Reports)</w:t>
    </w:r>
  </w:p>
  <w:p w14:paraId="4AEB3FF4"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3E0142FD"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5173CB76"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319B16" w14:textId="07426AA3" w:rsidR="004F51B1" w:rsidRDefault="00E458E9">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1A019BE0" wp14:editId="4F819AE8">
              <wp:simplePos x="635" y="635"/>
              <wp:positionH relativeFrom="page">
                <wp:align>center</wp:align>
              </wp:positionH>
              <wp:positionV relativeFrom="page">
                <wp:align>top</wp:align>
              </wp:positionV>
              <wp:extent cx="443865" cy="443865"/>
              <wp:effectExtent l="0" t="0" r="16510" b="1206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122E9B" w14:textId="6F92C99F" w:rsidR="00E458E9" w:rsidRPr="00E458E9" w:rsidRDefault="00E458E9" w:rsidP="00E458E9">
                          <w:pPr>
                            <w:spacing w:after="0"/>
                            <w:rPr>
                              <w:rFonts w:ascii="Calibri" w:eastAsia="Calibri" w:hAnsi="Calibri" w:cs="Calibri"/>
                              <w:noProof/>
                              <w:color w:val="000000"/>
                              <w:sz w:val="20"/>
                              <w:szCs w:val="20"/>
                            </w:rPr>
                          </w:pPr>
                          <w:r w:rsidRPr="00E458E9">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019BE0"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57122E9B" w14:textId="6F92C99F" w:rsidR="00E458E9" w:rsidRPr="00E458E9" w:rsidRDefault="00E458E9" w:rsidP="00E458E9">
                    <w:pPr>
                      <w:spacing w:after="0"/>
                      <w:rPr>
                        <w:rFonts w:ascii="Calibri" w:eastAsia="Calibri" w:hAnsi="Calibri" w:cs="Calibri"/>
                        <w:noProof/>
                        <w:color w:val="000000"/>
                        <w:sz w:val="20"/>
                        <w:szCs w:val="20"/>
                      </w:rPr>
                    </w:pPr>
                    <w:r w:rsidRPr="00E458E9">
                      <w:rPr>
                        <w:rFonts w:ascii="Calibri" w:eastAsia="Calibri" w:hAnsi="Calibri" w:cs="Calibri"/>
                        <w:noProof/>
                        <w:color w:val="000000"/>
                        <w:sz w:val="20"/>
                        <w:szCs w:val="20"/>
                      </w:rPr>
                      <w:t>OFFICIAL</w:t>
                    </w:r>
                  </w:p>
                </w:txbxContent>
              </v:textbox>
              <w10:wrap anchorx="page" anchory="page"/>
            </v:shape>
          </w:pict>
        </mc:Fallback>
      </mc:AlternateContent>
    </w:r>
    <w:r w:rsidR="0034421B">
      <w:rPr>
        <w:rFonts w:ascii="Arial" w:hAnsi="Arial" w:cs="Arial"/>
        <w:b/>
        <w:sz w:val="20"/>
        <w:szCs w:val="20"/>
      </w:rPr>
      <w:t>Order</w:t>
    </w:r>
    <w:r w:rsidR="00012DB9">
      <w:rPr>
        <w:rFonts w:ascii="Arial" w:hAnsi="Arial" w:cs="Arial"/>
        <w:b/>
        <w:sz w:val="20"/>
        <w:szCs w:val="20"/>
      </w:rPr>
      <w:t xml:space="preserve"> Schedule 1 (Transparency Reports)</w:t>
    </w:r>
  </w:p>
  <w:p w14:paraId="72175F2D"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05AB266E"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11EDFECA" w14:textId="77777777" w:rsidR="004F51B1" w:rsidRDefault="004F51B1">
    <w:pPr>
      <w:pStyle w:val="Header"/>
      <w:rPr>
        <w:rStyle w:val="Emphasis"/>
        <w:noProof/>
        <w:lang w:eastAsia="en-GB"/>
      </w:rPr>
    </w:pPr>
  </w:p>
  <w:p w14:paraId="72544107"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2F251C"/>
    <w:rsid w:val="00336F41"/>
    <w:rsid w:val="0034421B"/>
    <w:rsid w:val="00431D83"/>
    <w:rsid w:val="004E540A"/>
    <w:rsid w:val="004F0A5A"/>
    <w:rsid w:val="004F51B1"/>
    <w:rsid w:val="00515766"/>
    <w:rsid w:val="00523040"/>
    <w:rsid w:val="005775CF"/>
    <w:rsid w:val="005A541D"/>
    <w:rsid w:val="005D5362"/>
    <w:rsid w:val="005E2B6D"/>
    <w:rsid w:val="00671FE9"/>
    <w:rsid w:val="00683AEE"/>
    <w:rsid w:val="006F181E"/>
    <w:rsid w:val="00795C71"/>
    <w:rsid w:val="007E5CAD"/>
    <w:rsid w:val="00813611"/>
    <w:rsid w:val="0083290D"/>
    <w:rsid w:val="00874232"/>
    <w:rsid w:val="008C6C15"/>
    <w:rsid w:val="0094351D"/>
    <w:rsid w:val="00A044CC"/>
    <w:rsid w:val="00A23D64"/>
    <w:rsid w:val="00AB3243"/>
    <w:rsid w:val="00B22267"/>
    <w:rsid w:val="00B43A6A"/>
    <w:rsid w:val="00B63807"/>
    <w:rsid w:val="00BA531C"/>
    <w:rsid w:val="00C02B44"/>
    <w:rsid w:val="00C149AA"/>
    <w:rsid w:val="00C77BC3"/>
    <w:rsid w:val="00C80F05"/>
    <w:rsid w:val="00D37AB6"/>
    <w:rsid w:val="00E00279"/>
    <w:rsid w:val="00E149D4"/>
    <w:rsid w:val="00E458E9"/>
    <w:rsid w:val="00ED4A81"/>
    <w:rsid w:val="00F42B75"/>
    <w:rsid w:val="00FA75DC"/>
    <w:rsid w:val="00FB0D3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1FEC51EF2804FC408AEAFE200E37E471" ma:contentTypeVersion="18" ma:contentTypeDescription="Create a new document." ma:contentTypeScope="" ma:versionID="d7bcf638007bba3f8159452fad5e7e6d">
  <xsd:schema xmlns:xsd="http://www.w3.org/2001/XMLSchema" xmlns:xs="http://www.w3.org/2001/XMLSchema" xmlns:p="http://schemas.microsoft.com/office/2006/metadata/properties" xmlns:ns2="0f9fa326-da26-4ea8-b6a9-645e8136fe1d" xmlns:ns3="5ac7ee52-150b-4d3d-bb04-5bac3e81cb51" xmlns:ns4="aaacb922-5235-4a66-b188-303b9b46fbd7" xmlns:ns5="e3ef3017-2d26-4626-9cba-746a6fbdddaa" targetNamespace="http://schemas.microsoft.com/office/2006/metadata/properties" ma:root="true" ma:fieldsID="7c6c3df97bf0efdeb6195710c31047e7" ns2:_="" ns3:_="" ns4:_="" ns5:_="">
    <xsd:import namespace="0f9fa326-da26-4ea8-b6a9-645e8136fe1d"/>
    <xsd:import namespace="5ac7ee52-150b-4d3d-bb04-5bac3e81cb51"/>
    <xsd:import namespace="aaacb922-5235-4a66-b188-303b9b46fbd7"/>
    <xsd:import namespace="e3ef3017-2d26-4626-9cba-746a6fbdddaa"/>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SearchProperties" minOccurs="0"/>
                <xsd:element ref="ns5:MediaServiceObjectDetectorVersions" minOccurs="0"/>
                <xsd:element ref="ns5:MediaServiceDateTaken" minOccurs="0"/>
                <xsd:element ref="ns5:MediaServiceGenerationTime" minOccurs="0"/>
                <xsd:element ref="ns5:MediaServiceEventHashCode" minOccurs="0"/>
                <xsd:element ref="ns5:MediaLengthInSeconds" minOccurs="0"/>
                <xsd:element ref="ns5:lcf76f155ced4ddcb4097134ff3c332f" minOccurs="0"/>
                <xsd:element ref="ns5:MediaServiceOCR" minOccurs="0"/>
                <xsd:element ref="ns3:SharedWithUsers" minOccurs="0"/>
                <xsd:element ref="ns3:SharedWithDetail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ESNZ|bb335eaf-f697-16af-0755-aa8d4628e736"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Energy supply and security|ca24af43-cb19-9c06-b7c6-7d5864afb0e5"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Electricity Systems|acdf5bab-4ca5-1b6b-457d-04fe2fa8a1ba"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ac7ee52-150b-4d3d-bb04-5bac3e81cb5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44cb857-b375-4f64-914b-f5942e30c612}" ma:internalName="TaxCatchAll" ma:showField="CatchAllData" ma:web="5ac7ee52-150b-4d3d-bb04-5bac3e81cb5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44cb857-b375-4f64-914b-f5942e30c612}" ma:internalName="TaxCatchAllLabel" ma:readOnly="true" ma:showField="CatchAllDataLabel" ma:web="5ac7ee52-150b-4d3d-bb04-5bac3e81cb51">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ef3017-2d26-4626-9cba-746a6fbdddaa"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egacyData xmlns="aaacb922-5235-4a66-b188-303b9b46fbd7" xsi:nil="true"/>
    <_dlc_DocId xmlns="5ac7ee52-150b-4d3d-bb04-5bac3e81cb51">M4FA2Q6QZRAZ-1368350213-156662</_dlc_DocId>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Energy supply and security</TermName>
          <TermId xmlns="http://schemas.microsoft.com/office/infopath/2007/PartnerControls">ca24af43-cb19-9c06-b7c6-7d5864afb0e5</TermId>
        </TermInfo>
      </Terms>
    </m817f42addf14c9a838da36e78800043>
    <_dlc_DocIdUrl xmlns="5ac7ee52-150b-4d3d-bb04-5bac3e81cb51">
      <Url>https://beisgov.sharepoint.com/sites/Smartsystems-OS/_layouts/15/DocIdRedir.aspx?ID=M4FA2Q6QZRAZ-1368350213-156662</Url>
      <Description>M4FA2Q6QZRAZ-1368350213-156662</Description>
    </_dlc_DocIdUrl>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DESNZ</TermName>
          <TermId xmlns="http://schemas.microsoft.com/office/infopath/2007/PartnerControls">bb335eaf-f697-16af-0755-aa8d4628e736</TermId>
        </TermInfo>
      </Terms>
    </c6f593ada1854b629148449de059396b>
    <lcf76f155ced4ddcb4097134ff3c332f xmlns="e3ef3017-2d26-4626-9cba-746a6fbdddaa">
      <Terms xmlns="http://schemas.microsoft.com/office/infopath/2007/PartnerControls"/>
    </lcf76f155ced4ddcb4097134ff3c332f>
    <TaxCatchAll xmlns="5ac7ee52-150b-4d3d-bb04-5bac3e81cb51">
      <Value>3</Value>
      <Value>2</Value>
      <Value>1</Value>
    </TaxCatchAll>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Electricity Systems</TermName>
          <TermId xmlns="http://schemas.microsoft.com/office/infopath/2007/PartnerControls">acdf5bab-4ca5-1b6b-457d-04fe2fa8a1ba</TermId>
        </TermInfo>
      </Terms>
    </h573c97cf80c4aa6b446c5363dc3ac9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F408D3-BBCA-4AC8-A9EA-43A2D4EAA1CB}">
  <ds:schemaRefs>
    <ds:schemaRef ds:uri="http://schemas.microsoft.com/sharepoint/events"/>
  </ds:schemaRefs>
</ds:datastoreItem>
</file>

<file path=customXml/itemProps2.xml><?xml version="1.0" encoding="utf-8"?>
<ds:datastoreItem xmlns:ds="http://schemas.openxmlformats.org/officeDocument/2006/customXml" ds:itemID="{FC1E36BD-7C80-439F-BC04-EAC197E25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ac7ee52-150b-4d3d-bb04-5bac3e81cb51"/>
    <ds:schemaRef ds:uri="aaacb922-5235-4a66-b188-303b9b46fbd7"/>
    <ds:schemaRef ds:uri="e3ef3017-2d26-4626-9cba-746a6fbdd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1A6292-ACC2-4EB1-A932-797C39921B19}">
  <ds:schemaRefs>
    <ds:schemaRef ds:uri="http://schemas.microsoft.com/office/2006/metadata/properties"/>
    <ds:schemaRef ds:uri="http://schemas.microsoft.com/office/infopath/2007/PartnerControls"/>
    <ds:schemaRef ds:uri="aaacb922-5235-4a66-b188-303b9b46fbd7"/>
    <ds:schemaRef ds:uri="5ac7ee52-150b-4d3d-bb04-5bac3e81cb51"/>
    <ds:schemaRef ds:uri="0f9fa326-da26-4ea8-b6a9-645e8136fe1d"/>
    <ds:schemaRef ds:uri="e3ef3017-2d26-4626-9cba-746a6fbdddaa"/>
  </ds:schemaRefs>
</ds:datastoreItem>
</file>

<file path=customXml/itemProps4.xml><?xml version="1.0" encoding="utf-8"?>
<ds:datastoreItem xmlns:ds="http://schemas.openxmlformats.org/officeDocument/2006/customXml" ds:itemID="{24DECB30-830C-469F-AF81-69574D426B75}">
  <ds:schemaRefs>
    <ds:schemaRef ds:uri="http://schemas.microsoft.com/sharepoint/v3/contenttype/form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1797</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2024-10-10T13:01:00Z</dcterms:created>
  <dcterms:modified xsi:type="dcterms:W3CDTF">2024-10-10T13:01:00Z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y fmtid="{D5CDD505-2E9C-101B-9397-08002B2CF9AE}" pid="9" name="MSIP_Label_ba62f585-b40f-4ab9-bafe-39150f03d124_Enabled">
    <vt:lpwstr>true</vt:lpwstr>
  </property>
  <property fmtid="{D5CDD505-2E9C-101B-9397-08002B2CF9AE}" pid="10" name="MSIP_Label_ba62f585-b40f-4ab9-bafe-39150f03d124_SetDate">
    <vt:lpwstr>2024-10-08T15:43:59Z</vt:lpwstr>
  </property>
  <property fmtid="{D5CDD505-2E9C-101B-9397-08002B2CF9AE}" pid="11" name="MSIP_Label_ba62f585-b40f-4ab9-bafe-39150f03d124_Method">
    <vt:lpwstr>Standard</vt:lpwstr>
  </property>
  <property fmtid="{D5CDD505-2E9C-101B-9397-08002B2CF9AE}" pid="12" name="MSIP_Label_ba62f585-b40f-4ab9-bafe-39150f03d124_Name">
    <vt:lpwstr>OFFICIAL</vt:lpwstr>
  </property>
  <property fmtid="{D5CDD505-2E9C-101B-9397-08002B2CF9AE}" pid="13" name="MSIP_Label_ba62f585-b40f-4ab9-bafe-39150f03d124_SiteId">
    <vt:lpwstr>cbac7005-02c1-43eb-b497-e6492d1b2dd8</vt:lpwstr>
  </property>
  <property fmtid="{D5CDD505-2E9C-101B-9397-08002B2CF9AE}" pid="14" name="MSIP_Label_ba62f585-b40f-4ab9-bafe-39150f03d124_ActionId">
    <vt:lpwstr>66758bc5-81ba-4b9e-a99f-3dd04dcab9f4</vt:lpwstr>
  </property>
  <property fmtid="{D5CDD505-2E9C-101B-9397-08002B2CF9AE}" pid="15" name="MSIP_Label_ba62f585-b40f-4ab9-bafe-39150f03d124_ContentBits">
    <vt:lpwstr>0</vt:lpwstr>
  </property>
  <property fmtid="{D5CDD505-2E9C-101B-9397-08002B2CF9AE}" pid="16" name="KIM_Activity">
    <vt:lpwstr>2;#Electricity Systems|acdf5bab-4ca5-1b6b-457d-04fe2fa8a1ba</vt:lpwstr>
  </property>
  <property fmtid="{D5CDD505-2E9C-101B-9397-08002B2CF9AE}" pid="17" name="MediaServiceImageTags">
    <vt:lpwstr/>
  </property>
  <property fmtid="{D5CDD505-2E9C-101B-9397-08002B2CF9AE}" pid="18" name="ContentTypeId">
    <vt:lpwstr>0x0101004691A8DE0991884F8E90AD6474FC737301001FEC51EF2804FC408AEAFE200E37E471</vt:lpwstr>
  </property>
  <property fmtid="{D5CDD505-2E9C-101B-9397-08002B2CF9AE}" pid="19" name="KIM_GovernmentBody">
    <vt:lpwstr>3;#DESNZ|bb335eaf-f697-16af-0755-aa8d4628e736</vt:lpwstr>
  </property>
  <property fmtid="{D5CDD505-2E9C-101B-9397-08002B2CF9AE}" pid="20" name="KIM_Function">
    <vt:lpwstr>1;#Energy supply and security|ca24af43-cb19-9c06-b7c6-7d5864afb0e5</vt:lpwstr>
  </property>
  <property fmtid="{D5CDD505-2E9C-101B-9397-08002B2CF9AE}" pid="21" name="_dlc_DocIdItemGuid">
    <vt:lpwstr>088f7ae7-e0d6-47d3-b63b-88da4c4bf0c6</vt:lpwstr>
  </property>
</Properties>
</file>